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7F" w:rsidRPr="00F1737F" w:rsidRDefault="00F1737F" w:rsidP="00F173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1737F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F1737F" w:rsidRDefault="00F1737F" w:rsidP="00F173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Психолог</w:t>
      </w:r>
    </w:p>
    <w:p w:rsidR="00F1737F" w:rsidRPr="00F1737F" w:rsidRDefault="00F1737F" w:rsidP="00F173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Фоминцева И.А.</w:t>
      </w:r>
    </w:p>
    <w:p w:rsidR="00F1737F" w:rsidRPr="00F1737F" w:rsidRDefault="00F1737F" w:rsidP="00F1737F">
      <w:pPr>
        <w:spacing w:after="200" w:line="276" w:lineRule="auto"/>
        <w:jc w:val="center"/>
        <w:rPr>
          <w:rFonts w:ascii="Times New Roman" w:eastAsia="Calibri" w:hAnsi="Times New Roman" w:cs="Times New Roman"/>
          <w:sz w:val="40"/>
          <w:szCs w:val="28"/>
          <w:lang w:val="kk-KZ"/>
        </w:rPr>
      </w:pPr>
      <w:r w:rsidRPr="00F1737F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</w:p>
    <w:p w:rsidR="00F1737F" w:rsidRPr="00F1737F" w:rsidRDefault="00F1737F" w:rsidP="00F173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F1737F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Дискуссия</w:t>
      </w:r>
    </w:p>
    <w:p w:rsidR="00F1737F" w:rsidRPr="00F1737F" w:rsidRDefault="00F1737F" w:rsidP="00F173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F1737F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«Почему дети воруют»</w:t>
      </w:r>
    </w:p>
    <w:p w:rsidR="00F1737F" w:rsidRPr="00F1737F" w:rsidRDefault="00F1737F" w:rsidP="00F1737F">
      <w:pPr>
        <w:tabs>
          <w:tab w:val="left" w:pos="2412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1737F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FB6BFAB" wp14:editId="40E3C00A">
            <wp:extent cx="5933952" cy="3384468"/>
            <wp:effectExtent l="0" t="0" r="0" b="6985"/>
            <wp:docPr id="1" name="Рисунок 1" descr="https://ds04.infourok.ru/uploads/ex/0e8d/000e52e4-f28aaa4f/640/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e8d/000e52e4-f28aaa4f/640/img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37F" w:rsidRPr="00F1737F" w:rsidRDefault="00F1737F" w:rsidP="00F173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Default="00F1737F" w:rsidP="00F173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Default="00F1737F" w:rsidP="00F173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1737F" w:rsidRPr="00F1737F" w:rsidRDefault="00F1737F" w:rsidP="00F173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1737F">
        <w:rPr>
          <w:rFonts w:ascii="Times New Roman" w:eastAsia="Calibri" w:hAnsi="Times New Roman" w:cs="Times New Roman"/>
          <w:sz w:val="28"/>
          <w:szCs w:val="28"/>
          <w:lang w:val="kk-KZ"/>
        </w:rPr>
        <w:t>Пе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тропавловск 2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val="kk-KZ" w:eastAsia="ru-RU"/>
        </w:rPr>
      </w:pP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Детское воровство - проблема не из приятных, она волнует и пугает родителей, и это неудивительно - ведь </w:t>
      </w:r>
      <w:proofErr w:type="gramStart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 мечтает</w:t>
      </w:r>
      <w:proofErr w:type="gramEnd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том, чтобы жизнь  детей сложилась удачно. Беспокойства родителей понятны - ведь одни начинают думать о тотальной испорченности своего ребенка, представляя его будущее исключительно криминальным. Другие, столкнувшись с таким поведением, начинают паниковать, подозревая у своего чада наличие "воровских генов", и, как следствие, развитие клептомании.  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 воровство, даже если оно частый спутник ребёнка, и клептомания имеют немного общего.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Клептомания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 греч. "</w:t>
      </w:r>
      <w:proofErr w:type="spellStart"/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klepto</w:t>
      </w:r>
      <w:proofErr w:type="spellEnd"/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 - похищаю,"</w:t>
      </w:r>
      <w:proofErr w:type="spellStart"/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mania</w:t>
      </w:r>
      <w:proofErr w:type="spellEnd"/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" - безумие)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- это психическое отклонение, проявляющееся в навязчивом "внезапно возникающем влечении к хищению вещей" - является достаточно редким явлением. Этим заболеванием страдают около 0,05% людей на всём земном шаре, при этом в детском возрасте она практически не встречается. А в остальном (исключение, составляют болезненные проявления психики), эту крайне неприятную проблему решить можно, и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первое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для этого родителям необходимо сделать - это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попробовать найти причины воровства своего ребёнка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, а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второе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постараться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наладить искренние и доверительные отношения со своим ребенком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Воровство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дошкольном возрасте 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свои специфические черты и если разобраться, то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прямом смысле слова воровством не является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Среди мотивов, толкающих ребёнка-дошкольника на воровство, можно выделить следующие группы, не имеющие под собой никакой криминальной подоплёки: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Сильное, желание владеть чем-либо (чаще всего какой-то игрушкой), с которым малыш не в состоянии справиться.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Ребёнок видит новую игрушку у сверстника, о которой сам давно мечтал, и, улучив момент, он её прячет или уносит домой. 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Причина такого поведения кроется в особенностях сознания ребёнка-дошкольника: для него понятия "моё", "твое", "чужое" и пр. абстрактны и поэтому малодоступны.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Простой пример: двух - трёхлетний малыш еще не способен понять, что такое собственность и поэтому уверен, что все в мире "принадлежит" ему, а как следствие этому на прогулке или в гостях ребенок хочет взять себе любую понравившуюся игрушку. Его нельзя называть его вором, а обязательно необходимо рассказать, что это игрушка чужая, и поэтому брать ее нельзя, ведь ребенок сам (без помощи взрослых) не может понять, что чужие вещи брать нехорошо. Об этом родители должны ему рассказать и не раз, рассказ свой лучше сопровождать разбором конкретной ситуации, а чтобы ребёнку было понятнее, обратить его внимание на переживания человека, утратившего какую-то вещь.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 Желание сделать подарок кому-то из близких (обычно родителям)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 причина так же связана с отсутствием понимания отрицательной оценки воровства. Ребёнок стремиться тем или иным способом сделать маме приятное - и то, что он поступает неправильно ему просто не приходит в голову.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Желание привлечь внимание сверстников к себе как обладателю какой-</w:t>
      </w:r>
      <w:proofErr w:type="spellStart"/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либовещи</w:t>
      </w:r>
      <w:proofErr w:type="spellEnd"/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br/>
        <w:t>4. Желание наказать кого-либо или отомстить ему.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Третья и четвёртая группы мотивов детского воровства характерны как для старших дошкольников, так и детей младшего школьного возраста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Их, хоть и с отрицательной окраской, но можно отнести к социальным мотивам.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В 6-7 лет 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ребёнку уже небезразлично его место в группе сверстников, и он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способен сознательно и целенаправленно достигать желаемого, выбирая для этого все доступные способы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Часто бывает так, что цель, для которой ребенок ворует, настолько для него важна, что затмить страх наказания. Например, кража для привлечения внимания сверстников: у ребенка не складываются отношения со сверстниками - в детском саду, в школе, во дворе, и ребенок, не умея сделать по-другому, может, взяв деньги, накупить разных сладостей, и угостить всем этим друзей, получив то внимание и признание, которого он так хотел и ждал. В этом случае у взрослых с ребёнком должен состояться разговор о недопустимости воровства и понятии "собственность", но одного этого будет недостаточно.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 работать с причиной - а причина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здесь в </w:t>
      </w:r>
      <w:proofErr w:type="spellStart"/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несформированности</w:t>
      </w:r>
      <w:proofErr w:type="spellEnd"/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навыков общения, возможно, в низкой самооценке (то есть получается, что личность ребёнка ценится сверстниками не сама по себе, а только если у нее что-то есть - вот это малышу и нужно объяснить)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 же стоит обсудить тему "дружба", поговорить о том, как правильно знакомиться с ребятами, как их заинтересовать и пр. - всё это нужно объяснять ребёнку, а если понадобиться, то проиграть с ним соответствующие ситуации.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Четвёртая причина воровства: желание отомстить кому-либо, может проявляться как во вредительстве ("Заберу машину у Сашки за то, что он меня побил" - рассуждает ребёнок),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так и в стремлении доставить неприятности близким ("Мама не купила мне шоколадку, за это я порисую её помадой на стене, пусть попробует в следующий раз не купить!"). То есть и в том и в другом случае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ребёнок хорошо понимает, на что он идёт и зачем он это делает. 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воровством подобного плана осуществляется так же как в предыдущем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случае с помощью объяснения, убеждения, с помощью проигрывания конфликтных ситуаций.</w:t>
      </w:r>
    </w:p>
    <w:p w:rsidR="00F1737F" w:rsidRPr="00F1737F" w:rsidRDefault="00F1737F" w:rsidP="00F1737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ЧТО ДЕЛАТЬ, ЕСЛИ РЕБЁНОК УКРАЛ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1: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Четко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высказать отрицательную оценку действиям ребёнка (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действиям, а не личности!!!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), с конкретным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запретом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на воровство.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2: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Рассказать о последствиях такого поступка в ракурсе переживаний и чувств человека, лишившегося любимой вещи.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Правило </w:t>
      </w:r>
      <w:proofErr w:type="gramStart"/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Удержаться</w:t>
      </w:r>
      <w:proofErr w:type="gramEnd"/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от навешивания ярлыков на ребёнка, называя его "воришкой", и пр. Нельзя клеймить, красить образ в черный цвет: иначе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плохой поступок может действительно превратиться в суть личности: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мама говорит - значит, я действительно такой!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4: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Не обсуждать возникшую проблему с посторонними людьми в присутствии ребёнка. Золотое правило воспитания гласит: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ругай наедине, хвали - при всех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Воровство - сор, который не следует "выносить из избы".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5: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Знать о том, что обращение к ребёнку: "Как ты мог?" и пр. является бесполезным и даже вредным (это правило имеет большую актуальность для родителей дошкольников).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6: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Избегать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сравнений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с другими детьми и с самим собой в детстве: "вот я никогда ...".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7: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Обсуждая случившиеся, помнить, что сильные негативные чувства могут способствовать тому, что ребёнок будет скрывать все поступки, которые сочтёт стыдными, плохими.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8: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Не возвращаться к тому, что произошло (после того как ситуация была разобрана), т.к. этим вы только закрепите данный поступок в сознании ребёнка.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9: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По возможности исключить ситуации, провоцирующие воровство.</w:t>
      </w:r>
    </w:p>
    <w:p w:rsidR="00F1737F" w:rsidRPr="00F1737F" w:rsidRDefault="00F1737F" w:rsidP="00F1737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Правило 10: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Помните о том, что воровство может быть реакцией на семейное неблагополучие, </w:t>
      </w:r>
      <w:r w:rsidRPr="00F173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ошибки в системе воспитания</w:t>
      </w:r>
      <w:r w:rsidRPr="00F1737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F1737F" w:rsidRPr="00F1737F" w:rsidRDefault="00F1737F" w:rsidP="00F1737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основным ошибкам в воспитании, способных провоцировать детское воровство можно отнести следующие:</w:t>
      </w:r>
    </w:p>
    <w:p w:rsidR="00F1737F" w:rsidRPr="00F1737F" w:rsidRDefault="00F1737F" w:rsidP="00F173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последовательности в воспитании: в одной ситуации ребёнка наказывают, а в другой - "закрывают глаза" на проступок: грозились наказать, но не наказали;</w:t>
      </w:r>
    </w:p>
    <w:p w:rsidR="00F1737F" w:rsidRPr="00F1737F" w:rsidRDefault="00F1737F" w:rsidP="00F173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несогласованность требований взрослых (папа разрешает, а мама запрещает);</w:t>
      </w:r>
    </w:p>
    <w:p w:rsidR="00F1737F" w:rsidRPr="00F1737F" w:rsidRDefault="00F1737F" w:rsidP="00F173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"двойная мораль" - действия родителей расходятся с делом (например, родители внушают ребёнку, "что брать чужое нельзя", а сами приносят с работы то, что "плохо </w:t>
      </w:r>
      <w:proofErr w:type="spellStart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</w:t>
      </w:r>
      <w:proofErr w:type="gramStart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".Ребёнок</w:t>
      </w:r>
      <w:proofErr w:type="spellEnd"/>
      <w:proofErr w:type="gramEnd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искренне веря в авторитет и непогрешимость родителей, следует их примеру и долго не может понять, за что его ругают, если он поступает, как мама и папа.);</w:t>
      </w:r>
    </w:p>
    <w:p w:rsidR="00F1737F" w:rsidRPr="00F1737F" w:rsidRDefault="00F1737F" w:rsidP="00F173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ситуация вседозволенности, воспитание ребёнка в стиле "кумир семьи": ребёнок растёт с мыслью "я самый лучший", он не научается считаться с мнением других людей, ориентируется лишь на свои желания и интересы. Такие дети, попадая в коллектив сверстников, продолжают вести себя так же, как и в семье, но очень быстро получают от детей "обратную связь" - с ними не хотят общаться. Они искренне не понимают, почему брать то, что им хочется, нельзя. А родители начинают обвинять других детей в пагубном влиянии на их "чудо-ребёнка";</w:t>
      </w:r>
    </w:p>
    <w:p w:rsidR="00F1737F" w:rsidRPr="00F1737F" w:rsidRDefault="00F1737F" w:rsidP="00F1737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отальныйконтроль</w:t>
      </w:r>
      <w:proofErr w:type="spellEnd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поведением и действиями ребёнка. Одни дети при этом занимают активную "оборонительную" позицию, постоянно проявляя упрямство и вступая в пререкания по любому поводу. Другие "уходят в подполье", продолжая совершать порицаемые взрослыми поступки, но уже в те моменты, когда на них не обращают внимания.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Общая стратегия поведения родителей по отношению к воровству своих детей должна зависеть от причин поведения ребёнка, выяснение которых дело первостепенной важности.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Необходимо помнить, что появление такого тревожного сигнала, как кража, свидетельствует о том, что ребёнку не хватает любви и внимания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737F" w:rsidRPr="00F1737F" w:rsidRDefault="00F1737F" w:rsidP="00F173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же после проведённой работы, ребёнок продолжает беспричинное и постоянное воровство, берет все, что "плохо лежит". Часто не помнит, когда и у кого взял вещь; не может объяснить, для чего берет даже то, что ему совсем не нужно (тут же бросая или теряя украденное) одним словом - </w:t>
      </w:r>
      <w:r w:rsidRPr="00F173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ворует потому, что не может не воровать, есть необходимость обратиться за консультацией к врачу психоневрологу</w:t>
      </w:r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 как в подобном случае (хоть и в очень редких случаях) имеет дело болезни, а тогда одних воспитательных воздействий будет далеко недостаточно, необходимо соответствующее </w:t>
      </w:r>
      <w:proofErr w:type="gramStart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лечение  консультации</w:t>
      </w:r>
      <w:proofErr w:type="gramEnd"/>
      <w:r w:rsidRPr="00F17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психоневролога.</w:t>
      </w:r>
    </w:p>
    <w:p w:rsidR="009C686B" w:rsidRPr="00F1737F" w:rsidRDefault="009C686B">
      <w:pPr>
        <w:rPr>
          <w:lang w:val="kk-KZ"/>
        </w:rPr>
      </w:pPr>
      <w:bookmarkStart w:id="0" w:name="_GoBack"/>
      <w:bookmarkEnd w:id="0"/>
    </w:p>
    <w:sectPr w:rsidR="009C686B" w:rsidRPr="00F1737F" w:rsidSect="00F1737F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02E4"/>
    <w:multiLevelType w:val="multilevel"/>
    <w:tmpl w:val="040A5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6F71A2"/>
    <w:multiLevelType w:val="multilevel"/>
    <w:tmpl w:val="5C60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63C"/>
    <w:rsid w:val="004A663C"/>
    <w:rsid w:val="009C686B"/>
    <w:rsid w:val="00F1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F5033-BEC3-49C6-859E-AF1CE1B43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1352</Words>
  <Characters>7711</Characters>
  <Application>Microsoft Office Word</Application>
  <DocSecurity>0</DocSecurity>
  <Lines>64</Lines>
  <Paragraphs>18</Paragraphs>
  <ScaleCrop>false</ScaleCrop>
  <Company/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2023-10-18T14:26:00Z</dcterms:created>
  <dcterms:modified xsi:type="dcterms:W3CDTF">2023-10-18T14:27:00Z</dcterms:modified>
</cp:coreProperties>
</file>